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2F" w:rsidRDefault="00A9702F">
      <w:bookmarkStart w:id="0" w:name="_GoBack"/>
      <w:bookmarkEnd w:id="0"/>
    </w:p>
    <w:p w:rsidR="001B68AD" w:rsidRDefault="001B68AD" w:rsidP="001B68AD">
      <w:pPr>
        <w:spacing w:after="0" w:line="276" w:lineRule="auto"/>
        <w:jc w:val="center"/>
        <w:rPr>
          <w:b/>
          <w:sz w:val="24"/>
          <w:szCs w:val="24"/>
        </w:rPr>
      </w:pPr>
      <w:r>
        <w:rPr>
          <w:b/>
          <w:sz w:val="24"/>
          <w:szCs w:val="24"/>
        </w:rPr>
        <w:t xml:space="preserve">Opis szkoleń, zajęć warsztatowych i wizyt studyjnych realizowanych </w:t>
      </w:r>
    </w:p>
    <w:p w:rsidR="0087331E" w:rsidRDefault="00DB5598" w:rsidP="001B68AD">
      <w:pPr>
        <w:spacing w:after="0" w:line="276" w:lineRule="auto"/>
        <w:jc w:val="center"/>
        <w:rPr>
          <w:b/>
          <w:sz w:val="24"/>
          <w:szCs w:val="24"/>
        </w:rPr>
      </w:pPr>
      <w:r>
        <w:rPr>
          <w:b/>
          <w:sz w:val="24"/>
          <w:szCs w:val="24"/>
        </w:rPr>
        <w:t>W Filii Politechniki Koszalińskiej w Szczecinku</w:t>
      </w:r>
    </w:p>
    <w:p w:rsidR="00E12781" w:rsidRDefault="0063388B" w:rsidP="001B68AD">
      <w:pPr>
        <w:spacing w:after="0" w:line="276" w:lineRule="auto"/>
        <w:jc w:val="center"/>
        <w:rPr>
          <w:b/>
          <w:sz w:val="24"/>
          <w:szCs w:val="24"/>
        </w:rPr>
      </w:pPr>
      <w:r>
        <w:rPr>
          <w:b/>
          <w:sz w:val="24"/>
          <w:szCs w:val="24"/>
        </w:rPr>
        <w:t>w ramach Modułu 2 Podnoszenie kompetencji studentów</w:t>
      </w:r>
    </w:p>
    <w:p w:rsidR="0063388B" w:rsidRDefault="0063388B" w:rsidP="001B68AD">
      <w:pPr>
        <w:spacing w:after="0" w:line="276" w:lineRule="auto"/>
        <w:jc w:val="center"/>
        <w:rPr>
          <w:b/>
          <w:sz w:val="24"/>
          <w:szCs w:val="24"/>
        </w:rPr>
      </w:pPr>
      <w:r>
        <w:rPr>
          <w:b/>
          <w:sz w:val="24"/>
          <w:szCs w:val="24"/>
        </w:rPr>
        <w:t>w roku akademickim 20</w:t>
      </w:r>
      <w:r w:rsidR="00DB5598">
        <w:rPr>
          <w:b/>
          <w:sz w:val="24"/>
          <w:szCs w:val="24"/>
        </w:rPr>
        <w:t>20</w:t>
      </w:r>
      <w:r>
        <w:rPr>
          <w:b/>
          <w:sz w:val="24"/>
          <w:szCs w:val="24"/>
        </w:rPr>
        <w:t>/20</w:t>
      </w:r>
      <w:r w:rsidR="001F2943">
        <w:rPr>
          <w:b/>
          <w:sz w:val="24"/>
          <w:szCs w:val="24"/>
        </w:rPr>
        <w:t>2</w:t>
      </w:r>
      <w:r w:rsidR="00DB5598">
        <w:rPr>
          <w:b/>
          <w:sz w:val="24"/>
          <w:szCs w:val="24"/>
        </w:rPr>
        <w:t>1</w:t>
      </w:r>
    </w:p>
    <w:p w:rsidR="00E12781" w:rsidRDefault="00E12781">
      <w:pPr>
        <w:rPr>
          <w:b/>
          <w:sz w:val="24"/>
          <w:szCs w:val="24"/>
        </w:rPr>
      </w:pPr>
    </w:p>
    <w:tbl>
      <w:tblPr>
        <w:tblStyle w:val="Tabela-Siatka"/>
        <w:tblW w:w="9072" w:type="dxa"/>
        <w:tblInd w:w="-5" w:type="dxa"/>
        <w:tblLook w:val="04A0" w:firstRow="1" w:lastRow="0" w:firstColumn="1" w:lastColumn="0" w:noHBand="0" w:noVBand="1"/>
      </w:tblPr>
      <w:tblGrid>
        <w:gridCol w:w="9072"/>
      </w:tblGrid>
      <w:tr w:rsidR="00E12781" w:rsidTr="0063388B">
        <w:trPr>
          <w:trHeight w:val="2859"/>
        </w:trPr>
        <w:tc>
          <w:tcPr>
            <w:tcW w:w="9072" w:type="dxa"/>
          </w:tcPr>
          <w:p w:rsidR="0063388B" w:rsidRDefault="0063388B" w:rsidP="0063388B">
            <w:pPr>
              <w:pStyle w:val="Akapitzlist"/>
              <w:ind w:left="459"/>
              <w:rPr>
                <w:b/>
                <w:sz w:val="24"/>
                <w:szCs w:val="24"/>
              </w:rPr>
            </w:pPr>
          </w:p>
          <w:p w:rsidR="00E12781" w:rsidRPr="0063388B" w:rsidRDefault="001B68AD" w:rsidP="0063388B">
            <w:pPr>
              <w:pStyle w:val="Akapitzlist"/>
              <w:numPr>
                <w:ilvl w:val="0"/>
                <w:numId w:val="2"/>
              </w:numPr>
              <w:ind w:left="459"/>
              <w:rPr>
                <w:b/>
                <w:sz w:val="24"/>
                <w:szCs w:val="24"/>
              </w:rPr>
            </w:pPr>
            <w:r w:rsidRPr="0063388B">
              <w:rPr>
                <w:b/>
                <w:sz w:val="24"/>
                <w:szCs w:val="24"/>
              </w:rPr>
              <w:t xml:space="preserve">Szkolenie: Narzędzia projektanta na przykładzie </w:t>
            </w:r>
            <w:r w:rsidR="007450E5">
              <w:rPr>
                <w:b/>
                <w:sz w:val="24"/>
                <w:szCs w:val="24"/>
              </w:rPr>
              <w:t xml:space="preserve">Autodesk Inventor Stopień I </w:t>
            </w:r>
          </w:p>
          <w:p w:rsidR="00E12781" w:rsidRPr="0063388B" w:rsidRDefault="00E12781" w:rsidP="00E12781">
            <w:pPr>
              <w:pStyle w:val="Akapitzlist"/>
              <w:ind w:left="252"/>
              <w:rPr>
                <w:b/>
                <w:sz w:val="24"/>
                <w:szCs w:val="24"/>
              </w:rPr>
            </w:pPr>
          </w:p>
          <w:p w:rsidR="001B68AD" w:rsidRPr="0063388B" w:rsidRDefault="001B68AD" w:rsidP="0063388B">
            <w:pPr>
              <w:autoSpaceDE w:val="0"/>
              <w:autoSpaceDN w:val="0"/>
              <w:adjustRightInd w:val="0"/>
              <w:ind w:left="459" w:right="459"/>
              <w:jc w:val="both"/>
              <w:rPr>
                <w:rFonts w:cstheme="minorHAnsi"/>
                <w:sz w:val="24"/>
                <w:szCs w:val="24"/>
              </w:rPr>
            </w:pPr>
            <w:r w:rsidRPr="0063388B">
              <w:rPr>
                <w:rFonts w:cstheme="minorHAnsi"/>
                <w:sz w:val="24"/>
                <w:szCs w:val="24"/>
              </w:rPr>
              <w:t>Szkolenie pierwszego stopnia z zakresu obsługi i wykorzystania w</w:t>
            </w:r>
            <w:r w:rsidR="0063388B">
              <w:rPr>
                <w:rFonts w:cstheme="minorHAnsi"/>
                <w:sz w:val="24"/>
                <w:szCs w:val="24"/>
              </w:rPr>
              <w:t> </w:t>
            </w:r>
            <w:r w:rsidRPr="0063388B">
              <w:rPr>
                <w:rFonts w:cstheme="minorHAnsi"/>
                <w:sz w:val="24"/>
                <w:szCs w:val="24"/>
              </w:rPr>
              <w:t xml:space="preserve">projektowaniu programu Autodesk Inventor. Szkolenie obejmować </w:t>
            </w:r>
            <w:r w:rsidR="0063388B" w:rsidRPr="0063388B">
              <w:rPr>
                <w:rFonts w:cstheme="minorHAnsi"/>
                <w:sz w:val="24"/>
                <w:szCs w:val="24"/>
              </w:rPr>
              <w:t xml:space="preserve">będzie </w:t>
            </w:r>
            <w:r w:rsidRPr="0063388B">
              <w:rPr>
                <w:rFonts w:cstheme="minorHAnsi"/>
                <w:sz w:val="24"/>
                <w:szCs w:val="24"/>
              </w:rPr>
              <w:t>wszystkie etapy pracy projektanta-mechanika. Począwszy od środowiska szkicowania 2D i 3D, poprzez modelowanie 3D, import plików z innych programów Firmy Autodesk, kończąc na przygotowaniu pełnej dokumentacji technicznej 2D i</w:t>
            </w:r>
            <w:r w:rsidR="0063388B">
              <w:rPr>
                <w:rFonts w:cstheme="minorHAnsi"/>
                <w:sz w:val="24"/>
                <w:szCs w:val="24"/>
              </w:rPr>
              <w:t> </w:t>
            </w:r>
            <w:r w:rsidRPr="0063388B">
              <w:rPr>
                <w:rFonts w:cstheme="minorHAnsi"/>
                <w:sz w:val="24"/>
                <w:szCs w:val="24"/>
              </w:rPr>
              <w:t>3D.</w:t>
            </w:r>
          </w:p>
          <w:p w:rsidR="001B68AD" w:rsidRPr="0063388B" w:rsidRDefault="001B68AD" w:rsidP="0063388B">
            <w:pPr>
              <w:tabs>
                <w:tab w:val="left" w:pos="1134"/>
              </w:tabs>
              <w:spacing w:before="100"/>
              <w:ind w:left="459" w:right="459"/>
              <w:jc w:val="both"/>
              <w:rPr>
                <w:rFonts w:cstheme="minorHAnsi"/>
                <w:sz w:val="24"/>
                <w:szCs w:val="24"/>
              </w:rPr>
            </w:pPr>
            <w:r w:rsidRPr="0063388B">
              <w:rPr>
                <w:rFonts w:cstheme="minorHAnsi"/>
                <w:sz w:val="24"/>
                <w:szCs w:val="24"/>
              </w:rPr>
              <w:t>Szkolenia zakończą się egzaminem zewnętrznym i certyfikacją, a uczestnicy otrzymają Międzynarodowy Certyfikat CAD firmy Autodesk wystawiany w języku angielskim.</w:t>
            </w:r>
          </w:p>
          <w:p w:rsidR="001B68AD" w:rsidRPr="0063388B" w:rsidRDefault="001B68AD" w:rsidP="0063388B">
            <w:pPr>
              <w:autoSpaceDE w:val="0"/>
              <w:autoSpaceDN w:val="0"/>
              <w:adjustRightInd w:val="0"/>
              <w:ind w:right="459"/>
              <w:rPr>
                <w:rFonts w:cstheme="minorHAnsi"/>
                <w:sz w:val="24"/>
                <w:szCs w:val="24"/>
              </w:rPr>
            </w:pPr>
          </w:p>
          <w:p w:rsidR="001B68AD" w:rsidRPr="007450E5" w:rsidRDefault="001B68AD" w:rsidP="007450E5">
            <w:pPr>
              <w:autoSpaceDE w:val="0"/>
              <w:autoSpaceDN w:val="0"/>
              <w:adjustRightInd w:val="0"/>
              <w:ind w:left="459" w:right="459"/>
              <w:rPr>
                <w:rFonts w:cstheme="minorHAnsi"/>
                <w:sz w:val="24"/>
                <w:szCs w:val="24"/>
              </w:rPr>
            </w:pPr>
            <w:r w:rsidRPr="0063388B">
              <w:rPr>
                <w:rFonts w:cstheme="minorHAnsi"/>
                <w:sz w:val="24"/>
                <w:szCs w:val="24"/>
              </w:rPr>
              <w:t xml:space="preserve">Liczba godzin </w:t>
            </w:r>
            <w:r w:rsidR="007450E5">
              <w:rPr>
                <w:rFonts w:cstheme="minorHAnsi"/>
                <w:sz w:val="24"/>
                <w:szCs w:val="24"/>
              </w:rPr>
              <w:t xml:space="preserve">to </w:t>
            </w:r>
            <w:r w:rsidRPr="007450E5">
              <w:rPr>
                <w:rFonts w:cstheme="minorHAnsi"/>
                <w:sz w:val="24"/>
                <w:szCs w:val="24"/>
              </w:rPr>
              <w:t>3 dni x 7 godzin = 2</w:t>
            </w:r>
            <w:r w:rsidR="007450E5">
              <w:rPr>
                <w:rFonts w:cstheme="minorHAnsi"/>
                <w:sz w:val="24"/>
                <w:szCs w:val="24"/>
              </w:rPr>
              <w:t xml:space="preserve">1 godzin </w:t>
            </w:r>
          </w:p>
          <w:p w:rsidR="0063388B" w:rsidRDefault="0063388B" w:rsidP="0063388B">
            <w:pPr>
              <w:autoSpaceDE w:val="0"/>
              <w:autoSpaceDN w:val="0"/>
              <w:adjustRightInd w:val="0"/>
              <w:ind w:right="459"/>
              <w:rPr>
                <w:rFonts w:cstheme="minorHAnsi"/>
                <w:sz w:val="24"/>
                <w:szCs w:val="24"/>
              </w:rPr>
            </w:pPr>
          </w:p>
          <w:p w:rsidR="0063388B" w:rsidRDefault="0063388B" w:rsidP="0063388B">
            <w:pPr>
              <w:autoSpaceDE w:val="0"/>
              <w:autoSpaceDN w:val="0"/>
              <w:adjustRightInd w:val="0"/>
              <w:ind w:left="459" w:right="459"/>
              <w:rPr>
                <w:rFonts w:cstheme="minorHAnsi"/>
                <w:sz w:val="24"/>
                <w:szCs w:val="24"/>
              </w:rPr>
            </w:pPr>
            <w:r>
              <w:rPr>
                <w:rFonts w:cstheme="minorHAnsi"/>
                <w:sz w:val="24"/>
                <w:szCs w:val="24"/>
              </w:rPr>
              <w:t xml:space="preserve">Miejsce szkolenia: </w:t>
            </w:r>
            <w:r w:rsidR="001F2943">
              <w:rPr>
                <w:rFonts w:cstheme="minorHAnsi"/>
                <w:sz w:val="24"/>
                <w:szCs w:val="24"/>
              </w:rPr>
              <w:t>Filia Politechniki Koszalińskiej w Szczecinku</w:t>
            </w:r>
            <w:r w:rsidR="00DB5598">
              <w:rPr>
                <w:rFonts w:cstheme="minorHAnsi"/>
                <w:sz w:val="24"/>
                <w:szCs w:val="24"/>
              </w:rPr>
              <w:t xml:space="preserve">  - Szczecinek ul. </w:t>
            </w:r>
            <w:r w:rsidR="001F2943">
              <w:rPr>
                <w:rFonts w:cstheme="minorHAnsi"/>
                <w:sz w:val="24"/>
                <w:szCs w:val="24"/>
              </w:rPr>
              <w:t>Waryńskiego 1 (Centrum Badawczo-Rozwojowe Kronospan)</w:t>
            </w:r>
            <w:r w:rsidR="00DB5598">
              <w:rPr>
                <w:rFonts w:cstheme="minorHAnsi"/>
                <w:sz w:val="24"/>
                <w:szCs w:val="24"/>
              </w:rPr>
              <w:t xml:space="preserve"> </w:t>
            </w:r>
          </w:p>
          <w:p w:rsidR="0063388B" w:rsidRDefault="0063388B" w:rsidP="0063388B">
            <w:pPr>
              <w:autoSpaceDE w:val="0"/>
              <w:autoSpaceDN w:val="0"/>
              <w:adjustRightInd w:val="0"/>
              <w:ind w:left="459" w:right="459"/>
              <w:rPr>
                <w:rFonts w:cstheme="minorHAnsi"/>
                <w:sz w:val="24"/>
                <w:szCs w:val="24"/>
              </w:rPr>
            </w:pPr>
          </w:p>
          <w:p w:rsidR="0063388B" w:rsidRDefault="0063388B" w:rsidP="0063388B">
            <w:pPr>
              <w:autoSpaceDE w:val="0"/>
              <w:autoSpaceDN w:val="0"/>
              <w:adjustRightInd w:val="0"/>
              <w:ind w:left="459" w:right="459"/>
              <w:rPr>
                <w:rFonts w:cstheme="minorHAnsi"/>
                <w:sz w:val="24"/>
                <w:szCs w:val="24"/>
              </w:rPr>
            </w:pPr>
            <w:r>
              <w:rPr>
                <w:rFonts w:cstheme="minorHAnsi"/>
                <w:sz w:val="24"/>
                <w:szCs w:val="24"/>
              </w:rPr>
              <w:t>Termin realizacji: listopad 20</w:t>
            </w:r>
            <w:r w:rsidR="00DB5598">
              <w:rPr>
                <w:rFonts w:cstheme="minorHAnsi"/>
                <w:sz w:val="24"/>
                <w:szCs w:val="24"/>
              </w:rPr>
              <w:t>20</w:t>
            </w:r>
            <w:r>
              <w:rPr>
                <w:rFonts w:cstheme="minorHAnsi"/>
                <w:sz w:val="24"/>
                <w:szCs w:val="24"/>
              </w:rPr>
              <w:t xml:space="preserve"> r.</w:t>
            </w:r>
          </w:p>
          <w:p w:rsidR="0063388B" w:rsidRDefault="0063388B" w:rsidP="0063388B">
            <w:pPr>
              <w:autoSpaceDE w:val="0"/>
              <w:autoSpaceDN w:val="0"/>
              <w:adjustRightInd w:val="0"/>
              <w:ind w:left="459" w:right="459"/>
              <w:rPr>
                <w:rFonts w:cstheme="minorHAnsi"/>
                <w:sz w:val="24"/>
                <w:szCs w:val="24"/>
              </w:rPr>
            </w:pPr>
          </w:p>
          <w:p w:rsidR="00682B5A" w:rsidRDefault="0063388B" w:rsidP="0063388B">
            <w:pPr>
              <w:autoSpaceDE w:val="0"/>
              <w:autoSpaceDN w:val="0"/>
              <w:adjustRightInd w:val="0"/>
              <w:ind w:left="459" w:right="459"/>
              <w:rPr>
                <w:rFonts w:cstheme="minorHAnsi"/>
                <w:sz w:val="24"/>
                <w:szCs w:val="24"/>
              </w:rPr>
            </w:pPr>
            <w:r>
              <w:rPr>
                <w:rFonts w:cstheme="minorHAnsi"/>
                <w:sz w:val="24"/>
                <w:szCs w:val="24"/>
              </w:rPr>
              <w:t>Grupa docelowa: studenci/ki  studiów stacjonarnych sem. 5</w:t>
            </w:r>
            <w:r w:rsidR="001F2943">
              <w:rPr>
                <w:rFonts w:cstheme="minorHAnsi"/>
                <w:sz w:val="24"/>
                <w:szCs w:val="24"/>
              </w:rPr>
              <w:t xml:space="preserve"> i 7</w:t>
            </w:r>
            <w:r>
              <w:rPr>
                <w:rFonts w:cstheme="minorHAnsi"/>
                <w:sz w:val="24"/>
                <w:szCs w:val="24"/>
              </w:rPr>
              <w:t xml:space="preserve">  - </w:t>
            </w:r>
            <w:r w:rsidR="007450E5">
              <w:rPr>
                <w:rFonts w:cstheme="minorHAnsi"/>
                <w:sz w:val="24"/>
                <w:szCs w:val="24"/>
              </w:rPr>
              <w:t>8</w:t>
            </w:r>
            <w:r>
              <w:rPr>
                <w:rFonts w:cstheme="minorHAnsi"/>
                <w:sz w:val="24"/>
                <w:szCs w:val="24"/>
              </w:rPr>
              <w:t xml:space="preserve"> osób</w:t>
            </w:r>
          </w:p>
          <w:p w:rsidR="000D68C6" w:rsidRDefault="000D68C6" w:rsidP="0063388B">
            <w:pPr>
              <w:autoSpaceDE w:val="0"/>
              <w:autoSpaceDN w:val="0"/>
              <w:adjustRightInd w:val="0"/>
              <w:ind w:left="459" w:right="459"/>
              <w:rPr>
                <w:rFonts w:cstheme="minorHAnsi"/>
                <w:sz w:val="24"/>
                <w:szCs w:val="24"/>
              </w:rPr>
            </w:pPr>
          </w:p>
          <w:p w:rsidR="000D68C6" w:rsidRPr="001F2943" w:rsidRDefault="001F2943" w:rsidP="001F2943">
            <w:pPr>
              <w:pStyle w:val="Akapitzlist"/>
              <w:numPr>
                <w:ilvl w:val="0"/>
                <w:numId w:val="2"/>
              </w:numPr>
              <w:autoSpaceDE w:val="0"/>
              <w:autoSpaceDN w:val="0"/>
              <w:adjustRightInd w:val="0"/>
              <w:ind w:left="431" w:right="459" w:hanging="284"/>
              <w:rPr>
                <w:b/>
                <w:sz w:val="24"/>
                <w:szCs w:val="24"/>
              </w:rPr>
            </w:pPr>
            <w:r w:rsidRPr="000D68C6">
              <w:rPr>
                <w:b/>
                <w:sz w:val="24"/>
                <w:szCs w:val="24"/>
              </w:rPr>
              <w:t>Szkolenie z zakresu programowania i obsługi frezarek CNC wykorzystujących system programowania HAAS</w:t>
            </w:r>
            <w:r>
              <w:rPr>
                <w:b/>
                <w:sz w:val="24"/>
                <w:szCs w:val="24"/>
              </w:rPr>
              <w:t xml:space="preserve"> </w:t>
            </w:r>
          </w:p>
          <w:p w:rsidR="000D68C6" w:rsidRDefault="000D68C6" w:rsidP="0063388B">
            <w:pPr>
              <w:autoSpaceDE w:val="0"/>
              <w:autoSpaceDN w:val="0"/>
              <w:adjustRightInd w:val="0"/>
              <w:ind w:left="459" w:right="459"/>
              <w:rPr>
                <w:b/>
                <w:sz w:val="24"/>
                <w:szCs w:val="24"/>
              </w:rPr>
            </w:pPr>
          </w:p>
          <w:p w:rsidR="000D68C6" w:rsidRPr="001F2943" w:rsidRDefault="000D68C6" w:rsidP="001F2943">
            <w:pPr>
              <w:autoSpaceDE w:val="0"/>
              <w:autoSpaceDN w:val="0"/>
              <w:adjustRightInd w:val="0"/>
              <w:ind w:left="459" w:right="459"/>
              <w:jc w:val="both"/>
              <w:rPr>
                <w:rFonts w:cstheme="minorHAnsi"/>
                <w:sz w:val="24"/>
                <w:szCs w:val="24"/>
              </w:rPr>
            </w:pPr>
            <w:r w:rsidRPr="001F2943">
              <w:rPr>
                <w:rFonts w:cstheme="minorHAnsi"/>
                <w:sz w:val="24"/>
                <w:szCs w:val="24"/>
              </w:rPr>
              <w:t xml:space="preserve">Szkolenie powinno obejmować wszystkie etapy pracy operatora CNC. Począwszy od poprawnego sporządzenia rysunku wykonawczego detalu, poprzez obsługę pulpitu sterowniczego frezarki, poprawne zaprogramowanie maszyny, samodzielne wykonanie detalu bazując na otrzymanej dokumentacji technicznej. Szkolenia zakończą się egzaminem zewnętrznym i certyfikacją, a uczestnicy otrzymają Międzynarodowy Certyfikat wystawiany w języku angielskim. </w:t>
            </w:r>
          </w:p>
          <w:p w:rsidR="000D68C6" w:rsidRPr="000D68C6" w:rsidRDefault="000D68C6" w:rsidP="000D68C6">
            <w:pPr>
              <w:autoSpaceDE w:val="0"/>
              <w:autoSpaceDN w:val="0"/>
              <w:adjustRightInd w:val="0"/>
              <w:ind w:left="459" w:right="459"/>
              <w:rPr>
                <w:b/>
                <w:sz w:val="24"/>
                <w:szCs w:val="24"/>
              </w:rPr>
            </w:pPr>
          </w:p>
          <w:p w:rsidR="000D68C6" w:rsidRDefault="000D68C6" w:rsidP="000D68C6">
            <w:pPr>
              <w:autoSpaceDE w:val="0"/>
              <w:autoSpaceDN w:val="0"/>
              <w:adjustRightInd w:val="0"/>
              <w:ind w:left="459" w:right="459"/>
              <w:rPr>
                <w:sz w:val="24"/>
                <w:szCs w:val="24"/>
              </w:rPr>
            </w:pPr>
            <w:r w:rsidRPr="001F2943">
              <w:rPr>
                <w:sz w:val="24"/>
                <w:szCs w:val="24"/>
              </w:rPr>
              <w:t xml:space="preserve">Liczba godzin szkolenia to 2 dni x 8 godzin = 16 godzin </w:t>
            </w:r>
          </w:p>
          <w:p w:rsidR="001F2943" w:rsidRPr="001F2943" w:rsidRDefault="001F2943" w:rsidP="000D68C6">
            <w:pPr>
              <w:autoSpaceDE w:val="0"/>
              <w:autoSpaceDN w:val="0"/>
              <w:adjustRightInd w:val="0"/>
              <w:ind w:left="459" w:right="459"/>
              <w:rPr>
                <w:sz w:val="24"/>
                <w:szCs w:val="24"/>
              </w:rPr>
            </w:pPr>
          </w:p>
          <w:p w:rsidR="000D68C6" w:rsidRDefault="000D68C6" w:rsidP="000D68C6">
            <w:pPr>
              <w:autoSpaceDE w:val="0"/>
              <w:autoSpaceDN w:val="0"/>
              <w:adjustRightInd w:val="0"/>
              <w:ind w:left="459" w:right="459"/>
              <w:rPr>
                <w:sz w:val="24"/>
                <w:szCs w:val="24"/>
              </w:rPr>
            </w:pPr>
            <w:r w:rsidRPr="001F2943">
              <w:rPr>
                <w:sz w:val="24"/>
                <w:szCs w:val="24"/>
              </w:rPr>
              <w:t xml:space="preserve">Miejsce szkolenia: siedziba Politechniki Koszalińskiej </w:t>
            </w:r>
          </w:p>
          <w:p w:rsidR="001F2943" w:rsidRPr="001F2943" w:rsidRDefault="001F2943" w:rsidP="000D68C6">
            <w:pPr>
              <w:autoSpaceDE w:val="0"/>
              <w:autoSpaceDN w:val="0"/>
              <w:adjustRightInd w:val="0"/>
              <w:ind w:left="459" w:right="459"/>
              <w:rPr>
                <w:sz w:val="24"/>
                <w:szCs w:val="24"/>
              </w:rPr>
            </w:pPr>
          </w:p>
          <w:p w:rsidR="000D68C6" w:rsidRPr="001F2943" w:rsidRDefault="000D68C6" w:rsidP="000D68C6">
            <w:pPr>
              <w:autoSpaceDE w:val="0"/>
              <w:autoSpaceDN w:val="0"/>
              <w:adjustRightInd w:val="0"/>
              <w:ind w:left="459" w:right="459"/>
              <w:rPr>
                <w:sz w:val="24"/>
                <w:szCs w:val="24"/>
              </w:rPr>
            </w:pPr>
            <w:r w:rsidRPr="001F2943">
              <w:rPr>
                <w:sz w:val="24"/>
                <w:szCs w:val="24"/>
              </w:rPr>
              <w:t>Termin realizacji: luty 202</w:t>
            </w:r>
            <w:r w:rsidR="00DB5598">
              <w:rPr>
                <w:sz w:val="24"/>
                <w:szCs w:val="24"/>
              </w:rPr>
              <w:t>1</w:t>
            </w:r>
            <w:r w:rsidRPr="001F2943">
              <w:rPr>
                <w:sz w:val="24"/>
                <w:szCs w:val="24"/>
              </w:rPr>
              <w:t xml:space="preserve"> r. </w:t>
            </w:r>
          </w:p>
          <w:p w:rsidR="000D68C6" w:rsidRPr="000D68C6" w:rsidRDefault="000D68C6" w:rsidP="000D68C6">
            <w:pPr>
              <w:autoSpaceDE w:val="0"/>
              <w:autoSpaceDN w:val="0"/>
              <w:adjustRightInd w:val="0"/>
              <w:ind w:left="459" w:right="459"/>
              <w:rPr>
                <w:b/>
                <w:sz w:val="24"/>
                <w:szCs w:val="24"/>
              </w:rPr>
            </w:pPr>
            <w:r w:rsidRPr="000D68C6">
              <w:rPr>
                <w:b/>
                <w:sz w:val="24"/>
                <w:szCs w:val="24"/>
              </w:rPr>
              <w:lastRenderedPageBreak/>
              <w:t xml:space="preserve"> </w:t>
            </w:r>
          </w:p>
          <w:p w:rsidR="000D68C6" w:rsidRPr="00C10917" w:rsidRDefault="000D68C6" w:rsidP="000D68C6">
            <w:pPr>
              <w:autoSpaceDE w:val="0"/>
              <w:autoSpaceDN w:val="0"/>
              <w:adjustRightInd w:val="0"/>
              <w:ind w:left="459" w:right="459"/>
              <w:rPr>
                <w:sz w:val="24"/>
                <w:szCs w:val="24"/>
              </w:rPr>
            </w:pPr>
            <w:r w:rsidRPr="00C10917">
              <w:rPr>
                <w:sz w:val="24"/>
                <w:szCs w:val="24"/>
              </w:rPr>
              <w:t xml:space="preserve">Grupa docelowa: studenci/ki  studiów stacjonarnych </w:t>
            </w:r>
            <w:proofErr w:type="spellStart"/>
            <w:r w:rsidRPr="00C10917">
              <w:rPr>
                <w:sz w:val="24"/>
                <w:szCs w:val="24"/>
              </w:rPr>
              <w:t>sem</w:t>
            </w:r>
            <w:proofErr w:type="spellEnd"/>
            <w:r w:rsidRPr="00C10917">
              <w:rPr>
                <w:sz w:val="24"/>
                <w:szCs w:val="24"/>
              </w:rPr>
              <w:t xml:space="preserve">. </w:t>
            </w:r>
            <w:r w:rsidR="00C10917">
              <w:rPr>
                <w:sz w:val="24"/>
                <w:szCs w:val="24"/>
              </w:rPr>
              <w:t>7</w:t>
            </w:r>
            <w:r w:rsidRPr="00C10917">
              <w:rPr>
                <w:sz w:val="24"/>
                <w:szCs w:val="24"/>
              </w:rPr>
              <w:t xml:space="preserve"> </w:t>
            </w:r>
            <w:r w:rsidR="00C10917">
              <w:rPr>
                <w:sz w:val="24"/>
                <w:szCs w:val="24"/>
              </w:rPr>
              <w:t>–</w:t>
            </w:r>
            <w:r w:rsidRPr="00C10917">
              <w:rPr>
                <w:sz w:val="24"/>
                <w:szCs w:val="24"/>
              </w:rPr>
              <w:t xml:space="preserve"> </w:t>
            </w:r>
            <w:r w:rsidR="00C10917">
              <w:rPr>
                <w:sz w:val="24"/>
                <w:szCs w:val="24"/>
              </w:rPr>
              <w:t>3 osoby</w:t>
            </w:r>
          </w:p>
          <w:p w:rsidR="000D68C6" w:rsidRDefault="000D68C6" w:rsidP="0063388B">
            <w:pPr>
              <w:autoSpaceDE w:val="0"/>
              <w:autoSpaceDN w:val="0"/>
              <w:adjustRightInd w:val="0"/>
              <w:ind w:left="459" w:right="459"/>
              <w:rPr>
                <w:b/>
                <w:sz w:val="24"/>
                <w:szCs w:val="24"/>
              </w:rPr>
            </w:pPr>
          </w:p>
          <w:p w:rsidR="000D68C6" w:rsidRPr="00C10917" w:rsidRDefault="00C10917" w:rsidP="00C10917">
            <w:pPr>
              <w:pStyle w:val="Akapitzlist"/>
              <w:numPr>
                <w:ilvl w:val="0"/>
                <w:numId w:val="2"/>
              </w:numPr>
              <w:autoSpaceDE w:val="0"/>
              <w:autoSpaceDN w:val="0"/>
              <w:adjustRightInd w:val="0"/>
              <w:ind w:left="289" w:right="459" w:hanging="284"/>
              <w:rPr>
                <w:b/>
                <w:sz w:val="24"/>
                <w:szCs w:val="24"/>
              </w:rPr>
            </w:pPr>
            <w:r w:rsidRPr="000D68C6">
              <w:rPr>
                <w:b/>
                <w:sz w:val="24"/>
                <w:szCs w:val="24"/>
              </w:rPr>
              <w:t>Szkolenie z zakresu programowania i obsługi tokarek CNC wykorzystujących system programowania HAAS</w:t>
            </w:r>
          </w:p>
          <w:p w:rsidR="000D68C6" w:rsidRDefault="000D68C6" w:rsidP="0063388B">
            <w:pPr>
              <w:autoSpaceDE w:val="0"/>
              <w:autoSpaceDN w:val="0"/>
              <w:adjustRightInd w:val="0"/>
              <w:ind w:left="459" w:right="459"/>
              <w:rPr>
                <w:b/>
                <w:sz w:val="24"/>
                <w:szCs w:val="24"/>
              </w:rPr>
            </w:pPr>
          </w:p>
          <w:p w:rsidR="000D68C6" w:rsidRPr="00C10917" w:rsidRDefault="000D68C6" w:rsidP="00C10917">
            <w:pPr>
              <w:autoSpaceDE w:val="0"/>
              <w:autoSpaceDN w:val="0"/>
              <w:adjustRightInd w:val="0"/>
              <w:ind w:left="459" w:right="459"/>
              <w:jc w:val="both"/>
              <w:rPr>
                <w:rFonts w:cstheme="minorHAnsi"/>
                <w:sz w:val="24"/>
                <w:szCs w:val="24"/>
              </w:rPr>
            </w:pPr>
            <w:r w:rsidRPr="00C10917">
              <w:rPr>
                <w:rFonts w:cstheme="minorHAnsi"/>
                <w:sz w:val="24"/>
                <w:szCs w:val="24"/>
              </w:rPr>
              <w:t xml:space="preserve">Szkolenie powinno obejmować wszystkie etapy pracy operatora CNC. Począwszy od poprawnego sporządzenia rysunku wykonawczego detalu, poprzez obsługę pulpitu sterowniczego tokarki, poprawne zaprogramowanie maszyny, samodzielne wykonanie detalu bazując na otrzymanej dokumentacji technicznej. Szkolenia zakończą się egzaminem zewnętrznym i certyfikacją, a uczestnicy otrzymają Międzynarodowy Certyfikat wystawiany w języku angielskim. </w:t>
            </w:r>
          </w:p>
          <w:p w:rsidR="000D68C6" w:rsidRPr="000D68C6" w:rsidRDefault="000D68C6" w:rsidP="000D68C6">
            <w:pPr>
              <w:autoSpaceDE w:val="0"/>
              <w:autoSpaceDN w:val="0"/>
              <w:adjustRightInd w:val="0"/>
              <w:ind w:left="459" w:right="459"/>
              <w:rPr>
                <w:b/>
                <w:sz w:val="24"/>
                <w:szCs w:val="24"/>
              </w:rPr>
            </w:pPr>
          </w:p>
          <w:p w:rsidR="000D68C6" w:rsidRPr="00C10917" w:rsidRDefault="000D68C6" w:rsidP="000D68C6">
            <w:pPr>
              <w:autoSpaceDE w:val="0"/>
              <w:autoSpaceDN w:val="0"/>
              <w:adjustRightInd w:val="0"/>
              <w:ind w:left="459" w:right="459"/>
              <w:rPr>
                <w:rFonts w:cstheme="minorHAnsi"/>
                <w:sz w:val="24"/>
                <w:szCs w:val="24"/>
              </w:rPr>
            </w:pPr>
            <w:r w:rsidRPr="00C10917">
              <w:rPr>
                <w:rFonts w:cstheme="minorHAnsi"/>
                <w:sz w:val="24"/>
                <w:szCs w:val="24"/>
              </w:rPr>
              <w:t xml:space="preserve">Liczba godzin szkolenia to 2 dni x 8 godzin = 16 godzin </w:t>
            </w:r>
          </w:p>
          <w:p w:rsidR="000D68C6" w:rsidRPr="00C10917" w:rsidRDefault="000D68C6" w:rsidP="000D68C6">
            <w:pPr>
              <w:autoSpaceDE w:val="0"/>
              <w:autoSpaceDN w:val="0"/>
              <w:adjustRightInd w:val="0"/>
              <w:ind w:left="459" w:right="459"/>
              <w:rPr>
                <w:rFonts w:cstheme="minorHAnsi"/>
                <w:sz w:val="24"/>
                <w:szCs w:val="24"/>
              </w:rPr>
            </w:pPr>
            <w:r w:rsidRPr="00C10917">
              <w:rPr>
                <w:rFonts w:cstheme="minorHAnsi"/>
                <w:sz w:val="24"/>
                <w:szCs w:val="24"/>
              </w:rPr>
              <w:t xml:space="preserve"> </w:t>
            </w:r>
          </w:p>
          <w:p w:rsidR="000D68C6" w:rsidRPr="00C10917" w:rsidRDefault="000D68C6" w:rsidP="000D68C6">
            <w:pPr>
              <w:autoSpaceDE w:val="0"/>
              <w:autoSpaceDN w:val="0"/>
              <w:adjustRightInd w:val="0"/>
              <w:ind w:left="459" w:right="459"/>
              <w:rPr>
                <w:rFonts w:cstheme="minorHAnsi"/>
                <w:sz w:val="24"/>
                <w:szCs w:val="24"/>
              </w:rPr>
            </w:pPr>
            <w:r w:rsidRPr="00C10917">
              <w:rPr>
                <w:rFonts w:cstheme="minorHAnsi"/>
                <w:sz w:val="24"/>
                <w:szCs w:val="24"/>
              </w:rPr>
              <w:t xml:space="preserve">Miejsce szkolenia: siedziba Politechniki Koszalińskiej </w:t>
            </w:r>
          </w:p>
          <w:p w:rsidR="000D68C6" w:rsidRPr="00C10917" w:rsidRDefault="000D68C6" w:rsidP="000D68C6">
            <w:pPr>
              <w:autoSpaceDE w:val="0"/>
              <w:autoSpaceDN w:val="0"/>
              <w:adjustRightInd w:val="0"/>
              <w:ind w:left="459" w:right="459"/>
              <w:rPr>
                <w:rFonts w:cstheme="minorHAnsi"/>
                <w:sz w:val="24"/>
                <w:szCs w:val="24"/>
              </w:rPr>
            </w:pPr>
            <w:r w:rsidRPr="00C10917">
              <w:rPr>
                <w:rFonts w:cstheme="minorHAnsi"/>
                <w:sz w:val="24"/>
                <w:szCs w:val="24"/>
              </w:rPr>
              <w:t xml:space="preserve"> </w:t>
            </w:r>
          </w:p>
          <w:p w:rsidR="000D68C6" w:rsidRPr="00C10917" w:rsidRDefault="000D68C6" w:rsidP="000D68C6">
            <w:pPr>
              <w:autoSpaceDE w:val="0"/>
              <w:autoSpaceDN w:val="0"/>
              <w:adjustRightInd w:val="0"/>
              <w:ind w:left="459" w:right="459"/>
              <w:rPr>
                <w:rFonts w:cstheme="minorHAnsi"/>
                <w:sz w:val="24"/>
                <w:szCs w:val="24"/>
              </w:rPr>
            </w:pPr>
            <w:r w:rsidRPr="00C10917">
              <w:rPr>
                <w:rFonts w:cstheme="minorHAnsi"/>
                <w:sz w:val="24"/>
                <w:szCs w:val="24"/>
              </w:rPr>
              <w:t>Termin realizacji: luty 202</w:t>
            </w:r>
            <w:r w:rsidR="004D2FE2">
              <w:rPr>
                <w:rFonts w:cstheme="minorHAnsi"/>
                <w:sz w:val="24"/>
                <w:szCs w:val="24"/>
              </w:rPr>
              <w:t>1</w:t>
            </w:r>
            <w:r w:rsidRPr="00C10917">
              <w:rPr>
                <w:rFonts w:cstheme="minorHAnsi"/>
                <w:sz w:val="24"/>
                <w:szCs w:val="24"/>
              </w:rPr>
              <w:t xml:space="preserve"> r. </w:t>
            </w:r>
          </w:p>
          <w:p w:rsidR="000D68C6" w:rsidRPr="00C10917" w:rsidRDefault="000D68C6" w:rsidP="000D68C6">
            <w:pPr>
              <w:autoSpaceDE w:val="0"/>
              <w:autoSpaceDN w:val="0"/>
              <w:adjustRightInd w:val="0"/>
              <w:ind w:left="459" w:right="459"/>
              <w:rPr>
                <w:rFonts w:cstheme="minorHAnsi"/>
                <w:sz w:val="24"/>
                <w:szCs w:val="24"/>
              </w:rPr>
            </w:pPr>
            <w:r w:rsidRPr="00C10917">
              <w:rPr>
                <w:rFonts w:cstheme="minorHAnsi"/>
                <w:sz w:val="24"/>
                <w:szCs w:val="24"/>
              </w:rPr>
              <w:t xml:space="preserve"> </w:t>
            </w:r>
          </w:p>
          <w:p w:rsidR="000D68C6" w:rsidRPr="00C10917" w:rsidRDefault="000D68C6" w:rsidP="000D68C6">
            <w:pPr>
              <w:autoSpaceDE w:val="0"/>
              <w:autoSpaceDN w:val="0"/>
              <w:adjustRightInd w:val="0"/>
              <w:ind w:left="459" w:right="459"/>
              <w:rPr>
                <w:rFonts w:cstheme="minorHAnsi"/>
                <w:sz w:val="24"/>
                <w:szCs w:val="24"/>
              </w:rPr>
            </w:pPr>
            <w:r w:rsidRPr="00C10917">
              <w:rPr>
                <w:rFonts w:cstheme="minorHAnsi"/>
                <w:sz w:val="24"/>
                <w:szCs w:val="24"/>
              </w:rPr>
              <w:t xml:space="preserve">Grupa docelowa: studenci/ki  studiów stacjonarnych </w:t>
            </w:r>
            <w:proofErr w:type="spellStart"/>
            <w:r w:rsidRPr="00C10917">
              <w:rPr>
                <w:rFonts w:cstheme="minorHAnsi"/>
                <w:sz w:val="24"/>
                <w:szCs w:val="24"/>
              </w:rPr>
              <w:t>sem</w:t>
            </w:r>
            <w:proofErr w:type="spellEnd"/>
            <w:r w:rsidRPr="00C10917">
              <w:rPr>
                <w:rFonts w:cstheme="minorHAnsi"/>
                <w:sz w:val="24"/>
                <w:szCs w:val="24"/>
              </w:rPr>
              <w:t xml:space="preserve">. </w:t>
            </w:r>
            <w:r w:rsidR="00C10917">
              <w:rPr>
                <w:rFonts w:cstheme="minorHAnsi"/>
                <w:sz w:val="24"/>
                <w:szCs w:val="24"/>
              </w:rPr>
              <w:t>7</w:t>
            </w:r>
            <w:r w:rsidRPr="00C10917">
              <w:rPr>
                <w:rFonts w:cstheme="minorHAnsi"/>
                <w:sz w:val="24"/>
                <w:szCs w:val="24"/>
              </w:rPr>
              <w:t xml:space="preserve">  - </w:t>
            </w:r>
            <w:r w:rsidR="00C10917">
              <w:rPr>
                <w:rFonts w:cstheme="minorHAnsi"/>
                <w:sz w:val="24"/>
                <w:szCs w:val="24"/>
              </w:rPr>
              <w:t>3 osoby</w:t>
            </w:r>
          </w:p>
          <w:p w:rsidR="000D68C6" w:rsidRDefault="000D68C6" w:rsidP="000D68C6">
            <w:pPr>
              <w:autoSpaceDE w:val="0"/>
              <w:autoSpaceDN w:val="0"/>
              <w:adjustRightInd w:val="0"/>
              <w:ind w:left="459" w:right="459"/>
              <w:rPr>
                <w:b/>
                <w:sz w:val="24"/>
                <w:szCs w:val="24"/>
              </w:rPr>
            </w:pPr>
          </w:p>
          <w:p w:rsidR="000D68C6" w:rsidRPr="00C10917" w:rsidRDefault="00C10917" w:rsidP="00C10917">
            <w:pPr>
              <w:pStyle w:val="Akapitzlist"/>
              <w:numPr>
                <w:ilvl w:val="0"/>
                <w:numId w:val="2"/>
              </w:numPr>
              <w:autoSpaceDE w:val="0"/>
              <w:autoSpaceDN w:val="0"/>
              <w:adjustRightInd w:val="0"/>
              <w:ind w:left="289" w:right="459" w:hanging="284"/>
              <w:rPr>
                <w:b/>
                <w:sz w:val="24"/>
                <w:szCs w:val="24"/>
              </w:rPr>
            </w:pPr>
            <w:r>
              <w:rPr>
                <w:b/>
                <w:sz w:val="24"/>
                <w:szCs w:val="24"/>
              </w:rPr>
              <w:t>Szkolenie z zakresu p</w:t>
            </w:r>
            <w:r w:rsidR="000D68C6" w:rsidRPr="00C10917">
              <w:rPr>
                <w:b/>
                <w:sz w:val="24"/>
                <w:szCs w:val="24"/>
              </w:rPr>
              <w:t>rogramowani</w:t>
            </w:r>
            <w:r>
              <w:rPr>
                <w:b/>
                <w:sz w:val="24"/>
                <w:szCs w:val="24"/>
              </w:rPr>
              <w:t>a</w:t>
            </w:r>
            <w:r w:rsidR="000D68C6" w:rsidRPr="00C10917">
              <w:rPr>
                <w:b/>
                <w:sz w:val="24"/>
                <w:szCs w:val="24"/>
              </w:rPr>
              <w:t xml:space="preserve"> sterowników Siemens </w:t>
            </w:r>
            <w:proofErr w:type="spellStart"/>
            <w:r>
              <w:rPr>
                <w:b/>
                <w:sz w:val="24"/>
                <w:szCs w:val="24"/>
              </w:rPr>
              <w:t>Simatic</w:t>
            </w:r>
            <w:proofErr w:type="spellEnd"/>
            <w:r>
              <w:rPr>
                <w:b/>
                <w:sz w:val="24"/>
                <w:szCs w:val="24"/>
              </w:rPr>
              <w:t xml:space="preserve"> </w:t>
            </w:r>
          </w:p>
          <w:p w:rsidR="000D68C6" w:rsidRDefault="000D68C6" w:rsidP="000D68C6">
            <w:pPr>
              <w:autoSpaceDE w:val="0"/>
              <w:autoSpaceDN w:val="0"/>
              <w:adjustRightInd w:val="0"/>
              <w:ind w:left="459" w:right="459"/>
              <w:rPr>
                <w:b/>
                <w:sz w:val="24"/>
                <w:szCs w:val="24"/>
              </w:rPr>
            </w:pPr>
          </w:p>
          <w:p w:rsidR="000D68C6" w:rsidRPr="00C10917" w:rsidRDefault="001447C8" w:rsidP="001447C8">
            <w:pPr>
              <w:autoSpaceDE w:val="0"/>
              <w:autoSpaceDN w:val="0"/>
              <w:adjustRightInd w:val="0"/>
              <w:ind w:left="459" w:right="459"/>
              <w:jc w:val="both"/>
              <w:rPr>
                <w:sz w:val="24"/>
                <w:szCs w:val="24"/>
              </w:rPr>
            </w:pPr>
            <w:r>
              <w:rPr>
                <w:sz w:val="24"/>
                <w:szCs w:val="24"/>
              </w:rPr>
              <w:t xml:space="preserve">Szkolenie powinno zapewnić nabycie umiejętności obsługi, konfigurowania oraz </w:t>
            </w:r>
            <w:r w:rsidR="00624FCB">
              <w:rPr>
                <w:sz w:val="24"/>
                <w:szCs w:val="24"/>
              </w:rPr>
              <w:t xml:space="preserve">samodzielnego </w:t>
            </w:r>
            <w:r>
              <w:rPr>
                <w:sz w:val="24"/>
                <w:szCs w:val="24"/>
              </w:rPr>
              <w:t xml:space="preserve">programowania sterowników logicznych Siemens </w:t>
            </w:r>
            <w:proofErr w:type="spellStart"/>
            <w:r>
              <w:rPr>
                <w:sz w:val="24"/>
                <w:szCs w:val="24"/>
              </w:rPr>
              <w:t>Simatic</w:t>
            </w:r>
            <w:proofErr w:type="spellEnd"/>
            <w:r>
              <w:rPr>
                <w:sz w:val="24"/>
                <w:szCs w:val="24"/>
              </w:rPr>
              <w:t xml:space="preserve"> S7-1500 z wykorzystaniem oprogramowania TIA-Portal</w:t>
            </w:r>
            <w:r w:rsidR="00624FCB">
              <w:rPr>
                <w:sz w:val="24"/>
                <w:szCs w:val="24"/>
              </w:rPr>
              <w:t xml:space="preserve">. </w:t>
            </w:r>
            <w:r w:rsidR="00624FCB" w:rsidRPr="00C10917">
              <w:rPr>
                <w:rFonts w:cstheme="minorHAnsi"/>
                <w:sz w:val="24"/>
                <w:szCs w:val="24"/>
              </w:rPr>
              <w:t xml:space="preserve">Szkolenia zakończą się </w:t>
            </w:r>
            <w:r w:rsidR="004D2FE2">
              <w:rPr>
                <w:rFonts w:cstheme="minorHAnsi"/>
                <w:sz w:val="24"/>
                <w:szCs w:val="24"/>
              </w:rPr>
              <w:t>zaświadczeniem o ukończeniu kursu</w:t>
            </w:r>
            <w:r w:rsidR="00624FCB" w:rsidRPr="00C10917">
              <w:rPr>
                <w:rFonts w:cstheme="minorHAnsi"/>
                <w:sz w:val="24"/>
                <w:szCs w:val="24"/>
              </w:rPr>
              <w:t>.</w:t>
            </w:r>
          </w:p>
          <w:p w:rsidR="00C10917" w:rsidRDefault="00C10917" w:rsidP="000D68C6">
            <w:pPr>
              <w:autoSpaceDE w:val="0"/>
              <w:autoSpaceDN w:val="0"/>
              <w:adjustRightInd w:val="0"/>
              <w:ind w:left="459" w:right="459"/>
              <w:rPr>
                <w:b/>
                <w:sz w:val="24"/>
                <w:szCs w:val="24"/>
              </w:rPr>
            </w:pPr>
          </w:p>
          <w:p w:rsidR="00C10917" w:rsidRPr="00C10917" w:rsidRDefault="00C10917" w:rsidP="00C10917">
            <w:pPr>
              <w:autoSpaceDE w:val="0"/>
              <w:autoSpaceDN w:val="0"/>
              <w:adjustRightInd w:val="0"/>
              <w:ind w:left="459" w:right="459"/>
              <w:rPr>
                <w:rFonts w:cstheme="minorHAnsi"/>
                <w:sz w:val="24"/>
                <w:szCs w:val="24"/>
              </w:rPr>
            </w:pPr>
            <w:r w:rsidRPr="00C10917">
              <w:rPr>
                <w:rFonts w:cstheme="minorHAnsi"/>
                <w:sz w:val="24"/>
                <w:szCs w:val="24"/>
              </w:rPr>
              <w:t xml:space="preserve">Liczba godzin szkolenia to </w:t>
            </w:r>
            <w:r>
              <w:rPr>
                <w:rFonts w:cstheme="minorHAnsi"/>
                <w:sz w:val="24"/>
                <w:szCs w:val="24"/>
              </w:rPr>
              <w:t>4</w:t>
            </w:r>
            <w:r w:rsidRPr="00C10917">
              <w:rPr>
                <w:rFonts w:cstheme="minorHAnsi"/>
                <w:sz w:val="24"/>
                <w:szCs w:val="24"/>
              </w:rPr>
              <w:t xml:space="preserve"> dni x </w:t>
            </w:r>
            <w:r>
              <w:rPr>
                <w:rFonts w:cstheme="minorHAnsi"/>
                <w:sz w:val="24"/>
                <w:szCs w:val="24"/>
              </w:rPr>
              <w:t>7</w:t>
            </w:r>
            <w:r w:rsidRPr="00C10917">
              <w:rPr>
                <w:rFonts w:cstheme="minorHAnsi"/>
                <w:sz w:val="24"/>
                <w:szCs w:val="24"/>
              </w:rPr>
              <w:t xml:space="preserve"> godzin = </w:t>
            </w:r>
            <w:r>
              <w:rPr>
                <w:rFonts w:cstheme="minorHAnsi"/>
                <w:sz w:val="24"/>
                <w:szCs w:val="24"/>
              </w:rPr>
              <w:t>28</w:t>
            </w:r>
            <w:r w:rsidRPr="00C10917">
              <w:rPr>
                <w:rFonts w:cstheme="minorHAnsi"/>
                <w:sz w:val="24"/>
                <w:szCs w:val="24"/>
              </w:rPr>
              <w:t xml:space="preserve"> godzin </w:t>
            </w:r>
          </w:p>
          <w:p w:rsidR="00C10917" w:rsidRPr="00C10917" w:rsidRDefault="00C10917" w:rsidP="00C10917">
            <w:pPr>
              <w:autoSpaceDE w:val="0"/>
              <w:autoSpaceDN w:val="0"/>
              <w:adjustRightInd w:val="0"/>
              <w:ind w:left="459" w:right="459"/>
              <w:rPr>
                <w:rFonts w:cstheme="minorHAnsi"/>
                <w:sz w:val="24"/>
                <w:szCs w:val="24"/>
              </w:rPr>
            </w:pPr>
            <w:r w:rsidRPr="00C10917">
              <w:rPr>
                <w:rFonts w:cstheme="minorHAnsi"/>
                <w:sz w:val="24"/>
                <w:szCs w:val="24"/>
              </w:rPr>
              <w:t xml:space="preserve"> </w:t>
            </w:r>
          </w:p>
          <w:p w:rsidR="00C10917" w:rsidRPr="00C10917" w:rsidRDefault="00C10917" w:rsidP="00C10917">
            <w:pPr>
              <w:autoSpaceDE w:val="0"/>
              <w:autoSpaceDN w:val="0"/>
              <w:adjustRightInd w:val="0"/>
              <w:ind w:left="459" w:right="459"/>
              <w:rPr>
                <w:rFonts w:cstheme="minorHAnsi"/>
                <w:sz w:val="24"/>
                <w:szCs w:val="24"/>
              </w:rPr>
            </w:pPr>
            <w:r w:rsidRPr="00C10917">
              <w:rPr>
                <w:rFonts w:cstheme="minorHAnsi"/>
                <w:sz w:val="24"/>
                <w:szCs w:val="24"/>
              </w:rPr>
              <w:t xml:space="preserve">Miejsce szkolenia: </w:t>
            </w:r>
            <w:r>
              <w:rPr>
                <w:rFonts w:cstheme="minorHAnsi"/>
                <w:sz w:val="24"/>
                <w:szCs w:val="24"/>
              </w:rPr>
              <w:t>Filia Politechniki Koszalińs</w:t>
            </w:r>
            <w:r w:rsidR="004D2FE2">
              <w:rPr>
                <w:rFonts w:cstheme="minorHAnsi"/>
                <w:sz w:val="24"/>
                <w:szCs w:val="24"/>
              </w:rPr>
              <w:t>kiej w Szczecinku  - Szczecinek ul. </w:t>
            </w:r>
            <w:r>
              <w:rPr>
                <w:rFonts w:cstheme="minorHAnsi"/>
                <w:sz w:val="24"/>
                <w:szCs w:val="24"/>
              </w:rPr>
              <w:t xml:space="preserve">Waryńskiego 1 (Centrum Badawczo-Rozwojowe Kronospan) </w:t>
            </w:r>
          </w:p>
          <w:p w:rsidR="00C10917" w:rsidRPr="00C10917" w:rsidRDefault="00C10917" w:rsidP="00C10917">
            <w:pPr>
              <w:autoSpaceDE w:val="0"/>
              <w:autoSpaceDN w:val="0"/>
              <w:adjustRightInd w:val="0"/>
              <w:ind w:left="459" w:right="459"/>
              <w:rPr>
                <w:rFonts w:cstheme="minorHAnsi"/>
                <w:sz w:val="24"/>
                <w:szCs w:val="24"/>
              </w:rPr>
            </w:pPr>
            <w:r w:rsidRPr="00C10917">
              <w:rPr>
                <w:rFonts w:cstheme="minorHAnsi"/>
                <w:sz w:val="24"/>
                <w:szCs w:val="24"/>
              </w:rPr>
              <w:t xml:space="preserve"> </w:t>
            </w:r>
          </w:p>
          <w:p w:rsidR="00C10917" w:rsidRPr="00C10917" w:rsidRDefault="00C10917" w:rsidP="00C10917">
            <w:pPr>
              <w:autoSpaceDE w:val="0"/>
              <w:autoSpaceDN w:val="0"/>
              <w:adjustRightInd w:val="0"/>
              <w:ind w:left="459" w:right="459"/>
              <w:rPr>
                <w:rFonts w:cstheme="minorHAnsi"/>
                <w:sz w:val="24"/>
                <w:szCs w:val="24"/>
              </w:rPr>
            </w:pPr>
            <w:r w:rsidRPr="00C10917">
              <w:rPr>
                <w:rFonts w:cstheme="minorHAnsi"/>
                <w:sz w:val="24"/>
                <w:szCs w:val="24"/>
              </w:rPr>
              <w:t xml:space="preserve">Termin realizacji: </w:t>
            </w:r>
            <w:r w:rsidR="00624FCB">
              <w:rPr>
                <w:rFonts w:cstheme="minorHAnsi"/>
                <w:sz w:val="24"/>
                <w:szCs w:val="24"/>
              </w:rPr>
              <w:t>kwiecień</w:t>
            </w:r>
            <w:r w:rsidRPr="00C10917">
              <w:rPr>
                <w:rFonts w:cstheme="minorHAnsi"/>
                <w:sz w:val="24"/>
                <w:szCs w:val="24"/>
              </w:rPr>
              <w:t xml:space="preserve"> 202</w:t>
            </w:r>
            <w:r w:rsidR="004D2FE2">
              <w:rPr>
                <w:rFonts w:cstheme="minorHAnsi"/>
                <w:sz w:val="24"/>
                <w:szCs w:val="24"/>
              </w:rPr>
              <w:t>1</w:t>
            </w:r>
            <w:r w:rsidRPr="00C10917">
              <w:rPr>
                <w:rFonts w:cstheme="minorHAnsi"/>
                <w:sz w:val="24"/>
                <w:szCs w:val="24"/>
              </w:rPr>
              <w:t xml:space="preserve"> r. </w:t>
            </w:r>
          </w:p>
          <w:p w:rsidR="00C10917" w:rsidRPr="00C10917" w:rsidRDefault="00C10917" w:rsidP="00C10917">
            <w:pPr>
              <w:autoSpaceDE w:val="0"/>
              <w:autoSpaceDN w:val="0"/>
              <w:adjustRightInd w:val="0"/>
              <w:ind w:left="459" w:right="459"/>
              <w:rPr>
                <w:rFonts w:cstheme="minorHAnsi"/>
                <w:sz w:val="24"/>
                <w:szCs w:val="24"/>
              </w:rPr>
            </w:pPr>
            <w:r w:rsidRPr="00C10917">
              <w:rPr>
                <w:rFonts w:cstheme="minorHAnsi"/>
                <w:sz w:val="24"/>
                <w:szCs w:val="24"/>
              </w:rPr>
              <w:t xml:space="preserve"> </w:t>
            </w:r>
          </w:p>
          <w:p w:rsidR="00C10917" w:rsidRPr="00C10917" w:rsidRDefault="00C10917" w:rsidP="00C10917">
            <w:pPr>
              <w:autoSpaceDE w:val="0"/>
              <w:autoSpaceDN w:val="0"/>
              <w:adjustRightInd w:val="0"/>
              <w:ind w:left="459" w:right="459"/>
              <w:rPr>
                <w:rFonts w:cstheme="minorHAnsi"/>
                <w:sz w:val="24"/>
                <w:szCs w:val="24"/>
              </w:rPr>
            </w:pPr>
            <w:r w:rsidRPr="00C10917">
              <w:rPr>
                <w:rFonts w:cstheme="minorHAnsi"/>
                <w:sz w:val="24"/>
                <w:szCs w:val="24"/>
              </w:rPr>
              <w:t xml:space="preserve">Grupa docelowa: studenci/ki  studiów stacjonarnych </w:t>
            </w:r>
            <w:proofErr w:type="spellStart"/>
            <w:r w:rsidRPr="00C10917">
              <w:rPr>
                <w:rFonts w:cstheme="minorHAnsi"/>
                <w:sz w:val="24"/>
                <w:szCs w:val="24"/>
              </w:rPr>
              <w:t>sem</w:t>
            </w:r>
            <w:proofErr w:type="spellEnd"/>
            <w:r w:rsidRPr="00C10917">
              <w:rPr>
                <w:rFonts w:cstheme="minorHAnsi"/>
                <w:sz w:val="24"/>
                <w:szCs w:val="24"/>
              </w:rPr>
              <w:t xml:space="preserve">. </w:t>
            </w:r>
            <w:r>
              <w:rPr>
                <w:rFonts w:cstheme="minorHAnsi"/>
                <w:sz w:val="24"/>
                <w:szCs w:val="24"/>
              </w:rPr>
              <w:t>8</w:t>
            </w:r>
            <w:r w:rsidRPr="00C10917">
              <w:rPr>
                <w:rFonts w:cstheme="minorHAnsi"/>
                <w:sz w:val="24"/>
                <w:szCs w:val="24"/>
              </w:rPr>
              <w:t xml:space="preserve">  - </w:t>
            </w:r>
            <w:r>
              <w:rPr>
                <w:rFonts w:cstheme="minorHAnsi"/>
                <w:sz w:val="24"/>
                <w:szCs w:val="24"/>
              </w:rPr>
              <w:t>5 osób</w:t>
            </w:r>
          </w:p>
          <w:p w:rsidR="00C10917" w:rsidRDefault="00C10917" w:rsidP="000D68C6">
            <w:pPr>
              <w:autoSpaceDE w:val="0"/>
              <w:autoSpaceDN w:val="0"/>
              <w:adjustRightInd w:val="0"/>
              <w:ind w:left="459" w:right="459"/>
              <w:rPr>
                <w:b/>
                <w:sz w:val="24"/>
                <w:szCs w:val="24"/>
              </w:rPr>
            </w:pPr>
          </w:p>
          <w:p w:rsidR="00C10917" w:rsidRDefault="00C10917" w:rsidP="000D68C6">
            <w:pPr>
              <w:autoSpaceDE w:val="0"/>
              <w:autoSpaceDN w:val="0"/>
              <w:adjustRightInd w:val="0"/>
              <w:ind w:left="459" w:right="459"/>
              <w:rPr>
                <w:b/>
                <w:sz w:val="24"/>
                <w:szCs w:val="24"/>
              </w:rPr>
            </w:pPr>
          </w:p>
          <w:p w:rsidR="00682B5A" w:rsidRPr="001B68AD" w:rsidRDefault="00682B5A" w:rsidP="00624FCB">
            <w:pPr>
              <w:autoSpaceDE w:val="0"/>
              <w:autoSpaceDN w:val="0"/>
              <w:adjustRightInd w:val="0"/>
              <w:ind w:left="459" w:right="459"/>
              <w:rPr>
                <w:b/>
                <w:sz w:val="24"/>
                <w:szCs w:val="24"/>
              </w:rPr>
            </w:pPr>
          </w:p>
        </w:tc>
      </w:tr>
    </w:tbl>
    <w:p w:rsidR="00215A6F" w:rsidRPr="00215A6F" w:rsidRDefault="00215A6F">
      <w:pPr>
        <w:rPr>
          <w:b/>
          <w:sz w:val="28"/>
          <w:szCs w:val="28"/>
        </w:rPr>
      </w:pPr>
    </w:p>
    <w:p w:rsidR="00AC64B1" w:rsidRPr="00E12781" w:rsidRDefault="00AC64B1" w:rsidP="00E12781">
      <w:pPr>
        <w:pStyle w:val="Akapitzlist"/>
        <w:rPr>
          <w:b/>
          <w:sz w:val="24"/>
          <w:szCs w:val="24"/>
        </w:rPr>
      </w:pPr>
    </w:p>
    <w:sectPr w:rsidR="00AC64B1" w:rsidRPr="00E12781" w:rsidSect="00E12781">
      <w:headerReference w:type="default" r:id="rId8"/>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E2F" w:rsidRDefault="00F54E2F" w:rsidP="00E12781">
      <w:pPr>
        <w:spacing w:after="0" w:line="240" w:lineRule="auto"/>
      </w:pPr>
      <w:r>
        <w:separator/>
      </w:r>
    </w:p>
  </w:endnote>
  <w:endnote w:type="continuationSeparator" w:id="0">
    <w:p w:rsidR="00F54E2F" w:rsidRDefault="00F54E2F" w:rsidP="00E1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E2F" w:rsidRDefault="00F54E2F" w:rsidP="00E12781">
      <w:pPr>
        <w:spacing w:after="0" w:line="240" w:lineRule="auto"/>
      </w:pPr>
      <w:r>
        <w:separator/>
      </w:r>
    </w:p>
  </w:footnote>
  <w:footnote w:type="continuationSeparator" w:id="0">
    <w:p w:rsidR="00F54E2F" w:rsidRDefault="00F54E2F" w:rsidP="00E12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81" w:rsidRDefault="004928F2">
    <w:pPr>
      <w:pStyle w:val="Nagwek"/>
    </w:pPr>
    <w:r>
      <w:rPr>
        <w:noProof/>
        <w:lang w:eastAsia="pl-PL"/>
      </w:rPr>
      <w:drawing>
        <wp:inline distT="0" distB="0" distL="0" distR="0">
          <wp:extent cx="5760720" cy="13887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_jakosc_ksztalcenia_waski_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388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B8F"/>
    <w:multiLevelType w:val="hybridMultilevel"/>
    <w:tmpl w:val="8FBCB1CC"/>
    <w:lvl w:ilvl="0" w:tplc="2886F48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971CBB"/>
    <w:multiLevelType w:val="hybridMultilevel"/>
    <w:tmpl w:val="D4903ACA"/>
    <w:lvl w:ilvl="0" w:tplc="2886F488">
      <w:start w:val="1"/>
      <w:numFmt w:val="bullet"/>
      <w:lvlText w:val="­"/>
      <w:lvlJc w:val="left"/>
      <w:pPr>
        <w:ind w:left="1179" w:hanging="360"/>
      </w:pPr>
      <w:rPr>
        <w:rFonts w:ascii="Times New Roman" w:hAnsi="Times New Roman" w:cs="Times New Roman" w:hint="default"/>
      </w:rPr>
    </w:lvl>
    <w:lvl w:ilvl="1" w:tplc="04150003">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2" w15:restartNumberingAfterBreak="0">
    <w:nsid w:val="120C7C09"/>
    <w:multiLevelType w:val="hybridMultilevel"/>
    <w:tmpl w:val="670238D6"/>
    <w:lvl w:ilvl="0" w:tplc="2886F48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2E167BF"/>
    <w:multiLevelType w:val="hybridMultilevel"/>
    <w:tmpl w:val="D18ECDBE"/>
    <w:lvl w:ilvl="0" w:tplc="04150001">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4" w15:restartNumberingAfterBreak="0">
    <w:nsid w:val="15256ACB"/>
    <w:multiLevelType w:val="hybridMultilevel"/>
    <w:tmpl w:val="B0C406BC"/>
    <w:lvl w:ilvl="0" w:tplc="56DCBCEC">
      <w:start w:val="1"/>
      <w:numFmt w:val="decimal"/>
      <w:lvlText w:val="%1."/>
      <w:lvlJc w:val="left"/>
      <w:pPr>
        <w:ind w:left="720" w:hanging="360"/>
      </w:pPr>
      <w:rPr>
        <w:rFonts w:cstheme="minorBidi" w:hint="default"/>
        <w:b/>
        <w:color w:val="auto"/>
        <w:sz w:val="24"/>
      </w:rPr>
    </w:lvl>
    <w:lvl w:ilvl="1" w:tplc="988E27FC">
      <w:start w:val="4"/>
      <w:numFmt w:val="bullet"/>
      <w:lvlText w:val="·"/>
      <w:lvlJc w:val="left"/>
      <w:pPr>
        <w:ind w:left="1440" w:hanging="360"/>
      </w:pPr>
      <w:rPr>
        <w:rFonts w:ascii="Calibri" w:eastAsiaTheme="minorHAnsi" w:hAnsi="Calibr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C5001"/>
    <w:multiLevelType w:val="hybridMultilevel"/>
    <w:tmpl w:val="1ACAFCDC"/>
    <w:lvl w:ilvl="0" w:tplc="2886F48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9D0FB0"/>
    <w:multiLevelType w:val="hybridMultilevel"/>
    <w:tmpl w:val="2B002BCE"/>
    <w:lvl w:ilvl="0" w:tplc="2886F48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FD2704E"/>
    <w:multiLevelType w:val="hybridMultilevel"/>
    <w:tmpl w:val="172C4664"/>
    <w:lvl w:ilvl="0" w:tplc="68C01474">
      <w:start w:val="1"/>
      <w:numFmt w:val="decimal"/>
      <w:lvlText w:val="%1."/>
      <w:lvlJc w:val="left"/>
      <w:pPr>
        <w:ind w:left="786" w:hanging="360"/>
      </w:pPr>
      <w:rPr>
        <w:rFonts w:hint="default"/>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8" w15:restartNumberingAfterBreak="0">
    <w:nsid w:val="21D46EBD"/>
    <w:multiLevelType w:val="hybridMultilevel"/>
    <w:tmpl w:val="338AA6E8"/>
    <w:lvl w:ilvl="0" w:tplc="2886F48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7FC72F5"/>
    <w:multiLevelType w:val="hybridMultilevel"/>
    <w:tmpl w:val="CA022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664BCB"/>
    <w:multiLevelType w:val="hybridMultilevel"/>
    <w:tmpl w:val="E0F81CA0"/>
    <w:lvl w:ilvl="0" w:tplc="2886F488">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2240E14"/>
    <w:multiLevelType w:val="hybridMultilevel"/>
    <w:tmpl w:val="7E1092AE"/>
    <w:lvl w:ilvl="0" w:tplc="1D8C008E">
      <w:start w:val="5"/>
      <w:numFmt w:val="bullet"/>
      <w:lvlText w:val="•"/>
      <w:lvlJc w:val="left"/>
      <w:pPr>
        <w:ind w:left="1103" w:hanging="360"/>
      </w:pPr>
      <w:rPr>
        <w:rFonts w:ascii="Calibri" w:eastAsiaTheme="minorHAnsi" w:hAnsi="Calibri" w:cstheme="minorBidi" w:hint="default"/>
      </w:rPr>
    </w:lvl>
    <w:lvl w:ilvl="1" w:tplc="04150003" w:tentative="1">
      <w:start w:val="1"/>
      <w:numFmt w:val="bullet"/>
      <w:lvlText w:val="o"/>
      <w:lvlJc w:val="left"/>
      <w:pPr>
        <w:ind w:left="1823" w:hanging="360"/>
      </w:pPr>
      <w:rPr>
        <w:rFonts w:ascii="Courier New" w:hAnsi="Courier New" w:cs="Courier New" w:hint="default"/>
      </w:rPr>
    </w:lvl>
    <w:lvl w:ilvl="2" w:tplc="04150005" w:tentative="1">
      <w:start w:val="1"/>
      <w:numFmt w:val="bullet"/>
      <w:lvlText w:val=""/>
      <w:lvlJc w:val="left"/>
      <w:pPr>
        <w:ind w:left="2543" w:hanging="360"/>
      </w:pPr>
      <w:rPr>
        <w:rFonts w:ascii="Wingdings" w:hAnsi="Wingdings" w:hint="default"/>
      </w:rPr>
    </w:lvl>
    <w:lvl w:ilvl="3" w:tplc="04150001" w:tentative="1">
      <w:start w:val="1"/>
      <w:numFmt w:val="bullet"/>
      <w:lvlText w:val=""/>
      <w:lvlJc w:val="left"/>
      <w:pPr>
        <w:ind w:left="3263" w:hanging="360"/>
      </w:pPr>
      <w:rPr>
        <w:rFonts w:ascii="Symbol" w:hAnsi="Symbol" w:hint="default"/>
      </w:rPr>
    </w:lvl>
    <w:lvl w:ilvl="4" w:tplc="04150003" w:tentative="1">
      <w:start w:val="1"/>
      <w:numFmt w:val="bullet"/>
      <w:lvlText w:val="o"/>
      <w:lvlJc w:val="left"/>
      <w:pPr>
        <w:ind w:left="3983" w:hanging="360"/>
      </w:pPr>
      <w:rPr>
        <w:rFonts w:ascii="Courier New" w:hAnsi="Courier New" w:cs="Courier New" w:hint="default"/>
      </w:rPr>
    </w:lvl>
    <w:lvl w:ilvl="5" w:tplc="04150005" w:tentative="1">
      <w:start w:val="1"/>
      <w:numFmt w:val="bullet"/>
      <w:lvlText w:val=""/>
      <w:lvlJc w:val="left"/>
      <w:pPr>
        <w:ind w:left="4703" w:hanging="360"/>
      </w:pPr>
      <w:rPr>
        <w:rFonts w:ascii="Wingdings" w:hAnsi="Wingdings" w:hint="default"/>
      </w:rPr>
    </w:lvl>
    <w:lvl w:ilvl="6" w:tplc="04150001" w:tentative="1">
      <w:start w:val="1"/>
      <w:numFmt w:val="bullet"/>
      <w:lvlText w:val=""/>
      <w:lvlJc w:val="left"/>
      <w:pPr>
        <w:ind w:left="5423" w:hanging="360"/>
      </w:pPr>
      <w:rPr>
        <w:rFonts w:ascii="Symbol" w:hAnsi="Symbol" w:hint="default"/>
      </w:rPr>
    </w:lvl>
    <w:lvl w:ilvl="7" w:tplc="04150003" w:tentative="1">
      <w:start w:val="1"/>
      <w:numFmt w:val="bullet"/>
      <w:lvlText w:val="o"/>
      <w:lvlJc w:val="left"/>
      <w:pPr>
        <w:ind w:left="6143" w:hanging="360"/>
      </w:pPr>
      <w:rPr>
        <w:rFonts w:ascii="Courier New" w:hAnsi="Courier New" w:cs="Courier New" w:hint="default"/>
      </w:rPr>
    </w:lvl>
    <w:lvl w:ilvl="8" w:tplc="04150005" w:tentative="1">
      <w:start w:val="1"/>
      <w:numFmt w:val="bullet"/>
      <w:lvlText w:val=""/>
      <w:lvlJc w:val="left"/>
      <w:pPr>
        <w:ind w:left="6863" w:hanging="360"/>
      </w:pPr>
      <w:rPr>
        <w:rFonts w:ascii="Wingdings" w:hAnsi="Wingdings" w:hint="default"/>
      </w:rPr>
    </w:lvl>
  </w:abstractNum>
  <w:abstractNum w:abstractNumId="12" w15:restartNumberingAfterBreak="0">
    <w:nsid w:val="488903D6"/>
    <w:multiLevelType w:val="hybridMultilevel"/>
    <w:tmpl w:val="1B8AF412"/>
    <w:lvl w:ilvl="0" w:tplc="68C01474">
      <w:start w:val="1"/>
      <w:numFmt w:val="decimal"/>
      <w:lvlText w:val="%1."/>
      <w:lvlJc w:val="left"/>
      <w:pPr>
        <w:ind w:left="786" w:hanging="360"/>
      </w:pPr>
      <w:rPr>
        <w:rFonts w:hint="default"/>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13" w15:restartNumberingAfterBreak="0">
    <w:nsid w:val="4ADB74D2"/>
    <w:multiLevelType w:val="hybridMultilevel"/>
    <w:tmpl w:val="DCFA1AFC"/>
    <w:lvl w:ilvl="0" w:tplc="2886F488">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4C26671"/>
    <w:multiLevelType w:val="hybridMultilevel"/>
    <w:tmpl w:val="5F827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B04EE3"/>
    <w:multiLevelType w:val="hybridMultilevel"/>
    <w:tmpl w:val="A594C996"/>
    <w:lvl w:ilvl="0" w:tplc="041619EA">
      <w:start w:val="1"/>
      <w:numFmt w:val="lowerLetter"/>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6" w15:restartNumberingAfterBreak="0">
    <w:nsid w:val="61E37D01"/>
    <w:multiLevelType w:val="hybridMultilevel"/>
    <w:tmpl w:val="0DB2A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2A3FB8"/>
    <w:multiLevelType w:val="hybridMultilevel"/>
    <w:tmpl w:val="7C9AAB6C"/>
    <w:lvl w:ilvl="0" w:tplc="2886F48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F474935"/>
    <w:multiLevelType w:val="hybridMultilevel"/>
    <w:tmpl w:val="6F6E29C8"/>
    <w:lvl w:ilvl="0" w:tplc="1DD24B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8"/>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3"/>
  </w:num>
  <w:num w:numId="9">
    <w:abstractNumId w:val="11"/>
  </w:num>
  <w:num w:numId="10">
    <w:abstractNumId w:val="9"/>
  </w:num>
  <w:num w:numId="11">
    <w:abstractNumId w:val="15"/>
  </w:num>
  <w:num w:numId="12">
    <w:abstractNumId w:val="2"/>
  </w:num>
  <w:num w:numId="13">
    <w:abstractNumId w:val="1"/>
  </w:num>
  <w:num w:numId="14">
    <w:abstractNumId w:val="13"/>
  </w:num>
  <w:num w:numId="15">
    <w:abstractNumId w:val="10"/>
  </w:num>
  <w:num w:numId="16">
    <w:abstractNumId w:val="5"/>
  </w:num>
  <w:num w:numId="17">
    <w:abstractNumId w:val="17"/>
  </w:num>
  <w:num w:numId="18">
    <w:abstractNumId w:val="8"/>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81"/>
    <w:rsid w:val="000079B3"/>
    <w:rsid w:val="000D68C6"/>
    <w:rsid w:val="00106538"/>
    <w:rsid w:val="001447C8"/>
    <w:rsid w:val="001B68AD"/>
    <w:rsid w:val="001F2943"/>
    <w:rsid w:val="00215A6F"/>
    <w:rsid w:val="002311AF"/>
    <w:rsid w:val="00264904"/>
    <w:rsid w:val="002B109E"/>
    <w:rsid w:val="00410ABE"/>
    <w:rsid w:val="00424399"/>
    <w:rsid w:val="004376DD"/>
    <w:rsid w:val="004928F2"/>
    <w:rsid w:val="004D2FE2"/>
    <w:rsid w:val="00521936"/>
    <w:rsid w:val="005E2EC8"/>
    <w:rsid w:val="00624FCB"/>
    <w:rsid w:val="0063388B"/>
    <w:rsid w:val="006424D1"/>
    <w:rsid w:val="00682B5A"/>
    <w:rsid w:val="007450E5"/>
    <w:rsid w:val="007676D3"/>
    <w:rsid w:val="0087331E"/>
    <w:rsid w:val="00913983"/>
    <w:rsid w:val="00A9702F"/>
    <w:rsid w:val="00AC64B1"/>
    <w:rsid w:val="00AE7F41"/>
    <w:rsid w:val="00BB05C0"/>
    <w:rsid w:val="00BC16A7"/>
    <w:rsid w:val="00C10917"/>
    <w:rsid w:val="00C33207"/>
    <w:rsid w:val="00DB5598"/>
    <w:rsid w:val="00E12781"/>
    <w:rsid w:val="00F13D70"/>
    <w:rsid w:val="00F31AF9"/>
    <w:rsid w:val="00F54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308FCA0A-2746-4F87-AC6D-E587F1AB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F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27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781"/>
  </w:style>
  <w:style w:type="paragraph" w:styleId="Stopka">
    <w:name w:val="footer"/>
    <w:basedOn w:val="Normalny"/>
    <w:link w:val="StopkaZnak"/>
    <w:uiPriority w:val="99"/>
    <w:unhideWhenUsed/>
    <w:rsid w:val="00E127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781"/>
  </w:style>
  <w:style w:type="paragraph" w:styleId="Akapitzlist">
    <w:name w:val="List Paragraph"/>
    <w:basedOn w:val="Normalny"/>
    <w:uiPriority w:val="34"/>
    <w:qFormat/>
    <w:rsid w:val="00E12781"/>
    <w:pPr>
      <w:ind w:left="720"/>
      <w:contextualSpacing/>
    </w:pPr>
  </w:style>
  <w:style w:type="table" w:styleId="Tabela-Siatka">
    <w:name w:val="Table Grid"/>
    <w:basedOn w:val="Standardowy"/>
    <w:uiPriority w:val="39"/>
    <w:rsid w:val="00E1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733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3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60D85-FDC6-4C21-B5D0-E7345B3A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2777</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ijuszkiewicz</dc:creator>
  <cp:lastModifiedBy>j.pieta</cp:lastModifiedBy>
  <cp:revision>2</cp:revision>
  <cp:lastPrinted>2018-10-03T06:51:00Z</cp:lastPrinted>
  <dcterms:created xsi:type="dcterms:W3CDTF">2020-09-08T12:13:00Z</dcterms:created>
  <dcterms:modified xsi:type="dcterms:W3CDTF">2020-09-08T12:13:00Z</dcterms:modified>
</cp:coreProperties>
</file>